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EA4" w:rsidRPr="00A65499" w:rsidRDefault="006C6EA4" w:rsidP="006C6EA4">
      <w:pPr>
        <w:pStyle w:val="a3"/>
        <w:tabs>
          <w:tab w:val="right" w:pos="10207"/>
        </w:tabs>
        <w:ind w:right="-2"/>
        <w:jc w:val="right"/>
        <w:rPr>
          <w:rFonts w:ascii="Times New Roman" w:hAnsi="Times New Roman" w:cs="Times New Roman"/>
          <w:b/>
          <w:sz w:val="22"/>
          <w:szCs w:val="22"/>
        </w:rPr>
      </w:pPr>
      <w:bookmarkStart w:id="0" w:name="bookmark0"/>
      <w:r w:rsidRPr="00A65499">
        <w:rPr>
          <w:rFonts w:ascii="Times New Roman" w:hAnsi="Times New Roman" w:cs="Times New Roman"/>
          <w:b/>
          <w:sz w:val="22"/>
          <w:szCs w:val="22"/>
        </w:rPr>
        <w:t>УТВЕРЖДАЮ</w:t>
      </w:r>
    </w:p>
    <w:p w:rsidR="006C6EA4" w:rsidRPr="00A65499" w:rsidRDefault="006C7366" w:rsidP="006C6EA4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И.о</w:t>
      </w:r>
      <w:proofErr w:type="spellEnd"/>
      <w:r>
        <w:rPr>
          <w:rFonts w:ascii="Times New Roman" w:hAnsi="Times New Roman" w:cs="Times New Roman"/>
          <w:sz w:val="22"/>
          <w:szCs w:val="22"/>
        </w:rPr>
        <w:t>. первого заместителя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 директора -</w:t>
      </w:r>
    </w:p>
    <w:p w:rsidR="006C6EA4" w:rsidRPr="00A65499" w:rsidRDefault="006C6EA4" w:rsidP="006C6EA4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главн</w:t>
      </w:r>
      <w:r w:rsidR="006C7366">
        <w:rPr>
          <w:rFonts w:ascii="Times New Roman" w:hAnsi="Times New Roman" w:cs="Times New Roman"/>
          <w:sz w:val="22"/>
          <w:szCs w:val="22"/>
        </w:rPr>
        <w:t>ого</w:t>
      </w:r>
      <w:r w:rsidRPr="00A65499">
        <w:rPr>
          <w:rFonts w:ascii="Times New Roman" w:hAnsi="Times New Roman" w:cs="Times New Roman"/>
          <w:sz w:val="22"/>
          <w:szCs w:val="22"/>
        </w:rPr>
        <w:t xml:space="preserve"> инженер</w:t>
      </w:r>
      <w:r w:rsidR="006C7366">
        <w:rPr>
          <w:rFonts w:ascii="Times New Roman" w:hAnsi="Times New Roman" w:cs="Times New Roman"/>
          <w:sz w:val="22"/>
          <w:szCs w:val="22"/>
        </w:rPr>
        <w:t>а</w:t>
      </w:r>
      <w:r w:rsidRPr="00A65499">
        <w:rPr>
          <w:rFonts w:ascii="Times New Roman" w:hAnsi="Times New Roman" w:cs="Times New Roman"/>
          <w:sz w:val="22"/>
          <w:szCs w:val="22"/>
        </w:rPr>
        <w:t xml:space="preserve"> филиала</w:t>
      </w:r>
    </w:p>
    <w:p w:rsidR="006C6EA4" w:rsidRPr="00A65499" w:rsidRDefault="002F367E" w:rsidP="002F367E">
      <w:pPr>
        <w:pStyle w:val="a3"/>
        <w:tabs>
          <w:tab w:val="center" w:pos="5037"/>
          <w:tab w:val="right" w:pos="9355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6C6EA4" w:rsidRPr="00A65499">
        <w:rPr>
          <w:rFonts w:ascii="Times New Roman" w:hAnsi="Times New Roman" w:cs="Times New Roman"/>
          <w:sz w:val="22"/>
          <w:szCs w:val="22"/>
        </w:rPr>
        <w:t>ПАО «МРСК Центра» - «Воронежэнерго»</w:t>
      </w:r>
    </w:p>
    <w:p w:rsidR="006C6EA4" w:rsidRPr="00A65499" w:rsidRDefault="006C7366" w:rsidP="006C6EA4">
      <w:pPr>
        <w:pStyle w:val="a3"/>
        <w:tabs>
          <w:tab w:val="right" w:pos="10207"/>
        </w:tabs>
        <w:ind w:right="-2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 А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. А. </w:t>
      </w:r>
      <w:r>
        <w:rPr>
          <w:rFonts w:ascii="Times New Roman" w:hAnsi="Times New Roman" w:cs="Times New Roman"/>
          <w:sz w:val="22"/>
          <w:szCs w:val="22"/>
        </w:rPr>
        <w:t>Бурков</w:t>
      </w:r>
    </w:p>
    <w:p w:rsidR="006C6EA4" w:rsidRPr="00A65499" w:rsidRDefault="006C6EA4" w:rsidP="006C6EA4">
      <w:pPr>
        <w:pStyle w:val="a3"/>
        <w:ind w:right="-2"/>
        <w:jc w:val="right"/>
        <w:rPr>
          <w:rFonts w:ascii="Times New Roman" w:hAnsi="Times New Roman" w:cs="Times New Roman"/>
          <w:caps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«______» ___________________ 20_____ г.</w:t>
      </w:r>
    </w:p>
    <w:p w:rsidR="006C6EA4" w:rsidRPr="00A65499" w:rsidRDefault="006C6EA4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</w:p>
    <w:p w:rsidR="004769FA" w:rsidRDefault="004769FA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</w:p>
    <w:p w:rsidR="006C6EA4" w:rsidRPr="00A65499" w:rsidRDefault="006C6EA4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  <w:r w:rsidRPr="00A65499">
        <w:rPr>
          <w:sz w:val="22"/>
          <w:szCs w:val="22"/>
        </w:rPr>
        <w:t>ТЕХНИЧЕСКОЕ ЗАДАНИЕ</w:t>
      </w:r>
      <w:bookmarkEnd w:id="0"/>
    </w:p>
    <w:p w:rsidR="006C6EA4" w:rsidRPr="00FD5418" w:rsidRDefault="006C6EA4" w:rsidP="00096219">
      <w:pPr>
        <w:spacing w:after="54" w:line="210" w:lineRule="exact"/>
        <w:ind w:left="180"/>
        <w:jc w:val="center"/>
        <w:rPr>
          <w:rFonts w:ascii="Times New Roman" w:hAnsi="Times New Roman" w:cs="Times New Roman"/>
          <w:sz w:val="22"/>
          <w:szCs w:val="22"/>
        </w:rPr>
      </w:pPr>
      <w:r w:rsidRPr="006C7366">
        <w:rPr>
          <w:rFonts w:ascii="Times New Roman" w:hAnsi="Times New Roman" w:cs="Times New Roman"/>
          <w:sz w:val="22"/>
          <w:szCs w:val="22"/>
        </w:rPr>
        <w:t xml:space="preserve">на выполнение СМР по </w:t>
      </w:r>
      <w:r w:rsidR="00BC433B">
        <w:rPr>
          <w:rFonts w:ascii="Times New Roman" w:hAnsi="Times New Roman" w:cs="Times New Roman"/>
          <w:sz w:val="22"/>
          <w:szCs w:val="22"/>
        </w:rPr>
        <w:t xml:space="preserve">реконструкции </w:t>
      </w:r>
      <w:r w:rsidR="00096219" w:rsidRPr="00C36D29">
        <w:rPr>
          <w:rFonts w:ascii="Times New Roman" w:hAnsi="Times New Roman" w:cs="Times New Roman"/>
          <w:sz w:val="22"/>
          <w:szCs w:val="22"/>
        </w:rPr>
        <w:t>ТП 10 кВ</w:t>
      </w:r>
      <w:r w:rsidR="00C36D29" w:rsidRPr="00C36D29">
        <w:rPr>
          <w:rFonts w:ascii="Times New Roman" w:hAnsi="Times New Roman" w:cs="Times New Roman"/>
          <w:sz w:val="22"/>
          <w:szCs w:val="22"/>
        </w:rPr>
        <w:t>, строительству ВЛ 0,4 кВ</w:t>
      </w:r>
      <w:r w:rsidR="00FD5418" w:rsidRPr="00C36D29">
        <w:rPr>
          <w:rFonts w:ascii="Times New Roman" w:hAnsi="Times New Roman" w:cs="Times New Roman"/>
          <w:sz w:val="22"/>
          <w:szCs w:val="22"/>
        </w:rPr>
        <w:t xml:space="preserve"> </w:t>
      </w:r>
      <w:r w:rsidRPr="00C36D29">
        <w:rPr>
          <w:rStyle w:val="FontStyle14"/>
        </w:rPr>
        <w:t xml:space="preserve">для </w:t>
      </w:r>
      <w:r w:rsidR="00E42459" w:rsidRPr="00C36D29">
        <w:rPr>
          <w:rStyle w:val="FontStyle14"/>
        </w:rPr>
        <w:t xml:space="preserve">техприсоединения </w:t>
      </w:r>
      <w:r w:rsidR="00BC433B" w:rsidRPr="00BC433B">
        <w:rPr>
          <w:rFonts w:ascii="Times New Roman" w:hAnsi="Times New Roman" w:cs="Times New Roman"/>
          <w:sz w:val="22"/>
          <w:szCs w:val="22"/>
        </w:rPr>
        <w:t>магазина Ярославцева С.В</w:t>
      </w:r>
      <w:r w:rsidR="00096219" w:rsidRPr="00C36D29">
        <w:rPr>
          <w:rStyle w:val="FontStyle14"/>
        </w:rPr>
        <w:t>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031"/>
        </w:tabs>
        <w:spacing w:before="0" w:after="0" w:line="278" w:lineRule="exact"/>
        <w:ind w:firstLine="580"/>
        <w:jc w:val="both"/>
        <w:rPr>
          <w:sz w:val="22"/>
          <w:szCs w:val="22"/>
        </w:rPr>
      </w:pPr>
      <w:bookmarkStart w:id="1" w:name="bookmark1"/>
      <w:r w:rsidRPr="00A65499">
        <w:rPr>
          <w:sz w:val="22"/>
          <w:szCs w:val="22"/>
        </w:rPr>
        <w:t>Общие положения.</w:t>
      </w:r>
      <w:bookmarkEnd w:id="1"/>
    </w:p>
    <w:p w:rsidR="006C6EA4" w:rsidRPr="00A65499" w:rsidRDefault="006C6EA4" w:rsidP="00E42459">
      <w:pPr>
        <w:numPr>
          <w:ilvl w:val="1"/>
          <w:numId w:val="1"/>
        </w:numPr>
        <w:tabs>
          <w:tab w:val="left" w:pos="1368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Строительство распределительных сетей </w:t>
      </w:r>
      <w:r w:rsidR="00517F5B">
        <w:rPr>
          <w:rFonts w:ascii="Times New Roman" w:hAnsi="Times New Roman" w:cs="Times New Roman"/>
          <w:sz w:val="22"/>
          <w:szCs w:val="22"/>
        </w:rPr>
        <w:t xml:space="preserve">0,4 - </w:t>
      </w:r>
      <w:bookmarkStart w:id="2" w:name="_GoBack"/>
      <w:bookmarkEnd w:id="2"/>
      <w:r w:rsidR="00986765">
        <w:rPr>
          <w:rFonts w:ascii="Times New Roman" w:hAnsi="Times New Roman" w:cs="Times New Roman"/>
          <w:sz w:val="22"/>
          <w:szCs w:val="22"/>
        </w:rPr>
        <w:t>10</w:t>
      </w:r>
      <w:r w:rsidRPr="00A65499">
        <w:rPr>
          <w:rFonts w:ascii="Times New Roman" w:hAnsi="Times New Roman" w:cs="Times New Roman"/>
          <w:sz w:val="22"/>
          <w:szCs w:val="22"/>
        </w:rPr>
        <w:t xml:space="preserve"> кВ должно производиться в полном соответствии с проектом, выполненным ООО «РСО-</w:t>
      </w:r>
      <w:proofErr w:type="spellStart"/>
      <w:r w:rsidRPr="00A65499">
        <w:rPr>
          <w:rFonts w:ascii="Times New Roman" w:hAnsi="Times New Roman" w:cs="Times New Roman"/>
          <w:sz w:val="22"/>
          <w:szCs w:val="22"/>
        </w:rPr>
        <w:t>Энерго</w:t>
      </w:r>
      <w:proofErr w:type="spellEnd"/>
      <w:r w:rsidRPr="00A65499">
        <w:rPr>
          <w:rFonts w:ascii="Times New Roman" w:hAnsi="Times New Roman" w:cs="Times New Roman"/>
          <w:sz w:val="22"/>
          <w:szCs w:val="22"/>
        </w:rPr>
        <w:t xml:space="preserve">» </w:t>
      </w:r>
      <w:r w:rsidR="00FD5418">
        <w:rPr>
          <w:rFonts w:ascii="Times New Roman" w:hAnsi="Times New Roman" w:cs="Times New Roman"/>
          <w:sz w:val="22"/>
          <w:szCs w:val="22"/>
        </w:rPr>
        <w:t xml:space="preserve">№ </w:t>
      </w:r>
      <w:r w:rsidR="00E42459" w:rsidRPr="00E42459">
        <w:rPr>
          <w:rFonts w:ascii="Times New Roman" w:hAnsi="Times New Roman" w:cs="Times New Roman"/>
          <w:sz w:val="22"/>
          <w:szCs w:val="22"/>
        </w:rPr>
        <w:t>101-</w:t>
      </w:r>
      <w:r w:rsidR="00BC433B">
        <w:rPr>
          <w:rFonts w:ascii="Times New Roman" w:hAnsi="Times New Roman" w:cs="Times New Roman"/>
          <w:sz w:val="22"/>
          <w:szCs w:val="22"/>
        </w:rPr>
        <w:t>3052</w:t>
      </w:r>
      <w:r w:rsidR="00096219">
        <w:rPr>
          <w:rFonts w:ascii="Times New Roman" w:hAnsi="Times New Roman" w:cs="Times New Roman"/>
          <w:sz w:val="22"/>
          <w:szCs w:val="22"/>
        </w:rPr>
        <w:t>-2019</w:t>
      </w:r>
      <w:r w:rsidRPr="00A65499">
        <w:rPr>
          <w:rFonts w:ascii="Times New Roman" w:hAnsi="Times New Roman" w:cs="Times New Roman"/>
          <w:sz w:val="22"/>
          <w:szCs w:val="22"/>
        </w:rPr>
        <w:t>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63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Подрядчик определяется на основании проведения ТЗП на выполнение данного вида работ.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Все условия работ определяются и регулируются на основе договора заключенного Заказчиком с победителем ТЗП.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объектов не менее 3 лет.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Участвующие в ТЗП должны иметь аттестацию производителя на выполнение соответствующих работ.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58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Строительно-монтажные работы, производимые организацией, должны быть застрахованы.</w:t>
      </w:r>
    </w:p>
    <w:p w:rsidR="006C6EA4" w:rsidRPr="00A65499" w:rsidRDefault="006C6EA4" w:rsidP="006C6EA4">
      <w:pPr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1.8 Строительство производится на территории расположенной</w:t>
      </w:r>
    </w:p>
    <w:tbl>
      <w:tblPr>
        <w:tblStyle w:val="a4"/>
        <w:tblW w:w="0" w:type="auto"/>
        <w:tblInd w:w="988" w:type="dxa"/>
        <w:tblLook w:val="04A0" w:firstRow="1" w:lastRow="0" w:firstColumn="1" w:lastColumn="0" w:noHBand="0" w:noVBand="1"/>
      </w:tblPr>
      <w:tblGrid>
        <w:gridCol w:w="3684"/>
        <w:gridCol w:w="2978"/>
      </w:tblGrid>
      <w:tr w:rsidR="006C6EA4" w:rsidRPr="00A65499" w:rsidTr="006C6EA4">
        <w:tc>
          <w:tcPr>
            <w:tcW w:w="3684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Область</w:t>
            </w:r>
          </w:p>
        </w:tc>
        <w:tc>
          <w:tcPr>
            <w:tcW w:w="2978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</w:tc>
      </w:tr>
      <w:tr w:rsidR="006C6EA4" w:rsidRPr="00A65499" w:rsidTr="006C6EA4">
        <w:tc>
          <w:tcPr>
            <w:tcW w:w="3684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Воронежская</w:t>
            </w:r>
          </w:p>
        </w:tc>
        <w:tc>
          <w:tcPr>
            <w:tcW w:w="2978" w:type="dxa"/>
          </w:tcPr>
          <w:p w:rsidR="006C6EA4" w:rsidRPr="00A65499" w:rsidRDefault="00BC433B" w:rsidP="009867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Новоусманский</w:t>
            </w:r>
          </w:p>
        </w:tc>
      </w:tr>
    </w:tbl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031"/>
        </w:tabs>
        <w:spacing w:before="0" w:after="4" w:line="210" w:lineRule="exact"/>
        <w:ind w:firstLine="580"/>
        <w:jc w:val="both"/>
        <w:rPr>
          <w:sz w:val="22"/>
          <w:szCs w:val="22"/>
        </w:rPr>
      </w:pPr>
      <w:bookmarkStart w:id="3" w:name="bookmark2"/>
      <w:r w:rsidRPr="00A65499">
        <w:rPr>
          <w:sz w:val="22"/>
          <w:szCs w:val="22"/>
        </w:rPr>
        <w:t>Основание для строительства:</w:t>
      </w:r>
      <w:bookmarkEnd w:id="3"/>
    </w:p>
    <w:p w:rsidR="006C6EA4" w:rsidRPr="00A65499" w:rsidRDefault="006C6EA4" w:rsidP="006C6EA4">
      <w:pPr>
        <w:spacing w:line="278" w:lineRule="exact"/>
        <w:ind w:left="20"/>
        <w:jc w:val="center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договор на технологическое присоединение №</w:t>
      </w:r>
      <w:r w:rsidR="00BC433B">
        <w:rPr>
          <w:rFonts w:ascii="Times New Roman" w:hAnsi="Times New Roman" w:cs="Times New Roman"/>
          <w:sz w:val="22"/>
          <w:szCs w:val="22"/>
        </w:rPr>
        <w:t xml:space="preserve"> </w:t>
      </w:r>
      <w:r w:rsidR="00BC433B" w:rsidRPr="00BC433B">
        <w:rPr>
          <w:rFonts w:ascii="Times New Roman" w:hAnsi="Times New Roman" w:cs="Times New Roman"/>
          <w:sz w:val="22"/>
          <w:szCs w:val="22"/>
        </w:rPr>
        <w:t>41806701 от 29.05.2019 г. (15 кВт</w:t>
      </w:r>
      <w:r w:rsidR="00C36D29" w:rsidRPr="00A65499">
        <w:rPr>
          <w:rFonts w:ascii="Times New Roman" w:hAnsi="Times New Roman" w:cs="Times New Roman"/>
          <w:sz w:val="22"/>
          <w:szCs w:val="22"/>
        </w:rPr>
        <w:t>)</w:t>
      </w:r>
      <w:r w:rsidR="00E42459">
        <w:rPr>
          <w:rFonts w:ascii="Times New Roman" w:hAnsi="Times New Roman" w:cs="Times New Roman"/>
          <w:bCs/>
          <w:sz w:val="22"/>
          <w:szCs w:val="22"/>
        </w:rPr>
        <w:t>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886"/>
        </w:tabs>
        <w:spacing w:before="0" w:after="0" w:line="278" w:lineRule="exact"/>
        <w:ind w:firstLine="580"/>
        <w:jc w:val="both"/>
        <w:rPr>
          <w:sz w:val="22"/>
          <w:szCs w:val="22"/>
        </w:rPr>
      </w:pPr>
      <w:bookmarkStart w:id="4" w:name="bookmark3"/>
      <w:r w:rsidRPr="00A65499">
        <w:rPr>
          <w:sz w:val="22"/>
          <w:szCs w:val="22"/>
        </w:rPr>
        <w:t xml:space="preserve">Основные нормативно-технические документы (НТД), определяющие требования к строительству </w:t>
      </w:r>
      <w:r w:rsidRPr="00A65499">
        <w:rPr>
          <w:rStyle w:val="11"/>
          <w:sz w:val="22"/>
          <w:szCs w:val="22"/>
        </w:rPr>
        <w:t>ВЛ:</w:t>
      </w:r>
      <w:bookmarkEnd w:id="4"/>
    </w:p>
    <w:p w:rsidR="006C6EA4" w:rsidRPr="00A65499" w:rsidRDefault="006C6EA4" w:rsidP="006C6EA4">
      <w:pPr>
        <w:numPr>
          <w:ilvl w:val="0"/>
          <w:numId w:val="2"/>
        </w:numPr>
        <w:tabs>
          <w:tab w:val="left" w:pos="1040"/>
        </w:tabs>
        <w:spacing w:line="27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Градостроительный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Земельный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Лесной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ПУЭ (действующее издание);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ПТЭ (действующее издание);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31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Положение ПАО «Россети» о единой технической политике в электросетевом комплексе»;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Концепции цифровизации сетей на 2018-2030 гг. ПАО «Россети»;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Технические требования к компонентам цифровой сети ПАО «Россети»;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  <w:tab w:val="left" w:pos="9192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Нормы отвода земель для электрических сетей напряжением 0,38-750 кВ, № 14278.</w:t>
      </w:r>
    </w:p>
    <w:p w:rsidR="006C6EA4" w:rsidRPr="00A65499" w:rsidRDefault="006C6EA4" w:rsidP="006C6EA4">
      <w:pPr>
        <w:spacing w:line="240" w:lineRule="exac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Утверждены Минтопэнерго 20.05.1994 г.;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31"/>
        </w:tabs>
        <w:spacing w:line="23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Распоряжение 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№ </w:t>
      </w:r>
      <w:r w:rsidRPr="00A65499">
        <w:rPr>
          <w:rFonts w:ascii="Times New Roman" w:hAnsi="Times New Roman" w:cs="Times New Roman"/>
          <w:sz w:val="22"/>
          <w:szCs w:val="22"/>
        </w:rPr>
        <w:t>ЦА/25/97-р от 02.06.2015 «О реализации политики инновационного развития, энергосбережения и повышения энергетической эффективности»;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ОУ-01-2013 от 27.08.2014 «О выполнении пересечений КЛ 0,4-10 кВ с объектами транспортной инфраструктуры»;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ОУ-02-2013 от 18.09.2013 «О применении кабелей с индексом НГ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>-</w:t>
      </w:r>
      <w:r w:rsidRPr="00A65499">
        <w:rPr>
          <w:rFonts w:ascii="Times New Roman" w:hAnsi="Times New Roman" w:cs="Times New Roman"/>
          <w:sz w:val="22"/>
          <w:szCs w:val="22"/>
          <w:lang w:val="en-US" w:eastAsia="en-US" w:bidi="en-US"/>
        </w:rPr>
        <w:t>LS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>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ОУ-05-2014 от 02.12.2014 «О применении оборудования для распределительных сетей 10(6)/0,4 кВ»;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1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СНиП 12-01-2004 «Организация строительного производства»;</w:t>
      </w:r>
    </w:p>
    <w:p w:rsidR="006C6EA4" w:rsidRPr="00A65499" w:rsidRDefault="006C6EA4" w:rsidP="006C6EA4">
      <w:pPr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lastRenderedPageBreak/>
        <w:t>-    СНиП 12-03-2001 «Безопасность труда в строительстве», часть 1 «Общие требования»;</w:t>
      </w:r>
    </w:p>
    <w:p w:rsidR="006C6EA4" w:rsidRPr="00A65499" w:rsidRDefault="00CB0CF2" w:rsidP="006C6EA4">
      <w:pPr>
        <w:ind w:left="7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 </w:t>
      </w:r>
      <w:r w:rsidR="006C6EA4" w:rsidRPr="00A65499">
        <w:rPr>
          <w:rFonts w:ascii="Times New Roman" w:hAnsi="Times New Roman" w:cs="Times New Roman"/>
          <w:sz w:val="22"/>
          <w:szCs w:val="22"/>
        </w:rPr>
        <w:t>СНиП 12-04-2002 «Безопасность труда в строительстве», часть 2 «Строительное производство»;</w:t>
      </w:r>
    </w:p>
    <w:p w:rsidR="006C6EA4" w:rsidRPr="00A65499" w:rsidRDefault="006C6EA4" w:rsidP="006C6EA4">
      <w:pPr>
        <w:tabs>
          <w:tab w:val="left" w:pos="1061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12.3.032-84 ССТБ «Работы электромонтажные. Общие требования безопасности»;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6C6EA4" w:rsidRPr="00A65499" w:rsidRDefault="006C6EA4" w:rsidP="006C6EA4">
      <w:pPr>
        <w:tabs>
          <w:tab w:val="left" w:pos="1061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13276 - 79 «Арматура линейная.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10434 - 82 «Соединения контактные электрические. Классификация. Общие технические требования»;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 52082 -2003 «Изоляторы полимерные опорные наружной установки на напряжение 6-220 кВ. Общие технические условия»;</w:t>
      </w:r>
    </w:p>
    <w:p w:rsidR="006C6EA4" w:rsidRPr="00A65499" w:rsidRDefault="006C6EA4" w:rsidP="006C6EA4">
      <w:pPr>
        <w:ind w:left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-    ГОСТ Р 52725-2007 «Ограничители перенапряжений нелинейные для электроустановок переменного тока напряжением от 3 до 750 кВ»; </w:t>
      </w:r>
    </w:p>
    <w:p w:rsidR="006C6EA4" w:rsidRPr="00A65499" w:rsidRDefault="006C6EA4" w:rsidP="006C6EA4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13015 - 2003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6C6EA4" w:rsidRPr="00A65499" w:rsidRDefault="006C6EA4" w:rsidP="006C6EA4">
      <w:pPr>
        <w:tabs>
          <w:tab w:val="left" w:pos="1065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26633-91 «Бетоны тяжелые и мелкозернистые.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5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30830-2002 (МЭК 60076-1-93) «Трансформаторы силовые. Общие положения. Часть1»;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5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11677-85 (1999) «Трансформаторы силовые.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after="268"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Р52726 - 2007 «Разъединители и заземлители переменного тока на напряжение свыше 1 кВ и приводы к ним. Общие технические условия».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8" w:line="210" w:lineRule="exact"/>
        <w:ind w:left="740"/>
        <w:jc w:val="both"/>
        <w:rPr>
          <w:sz w:val="22"/>
          <w:szCs w:val="22"/>
        </w:rPr>
      </w:pPr>
      <w:bookmarkStart w:id="5" w:name="bookmark4"/>
      <w:r w:rsidRPr="00A65499">
        <w:rPr>
          <w:sz w:val="22"/>
          <w:szCs w:val="22"/>
        </w:rPr>
        <w:t>Стадийность проведения работ.</w:t>
      </w:r>
      <w:bookmarkEnd w:id="5"/>
    </w:p>
    <w:p w:rsidR="006C6EA4" w:rsidRPr="00A65499" w:rsidRDefault="006C6EA4" w:rsidP="006C6EA4">
      <w:pPr>
        <w:spacing w:line="210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Строительные работы выполняются в соответствии с настоящим техническим заданием в 3 этапа: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06"/>
        </w:tabs>
        <w:spacing w:line="210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подготовительные работы, рекультивация земли;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11"/>
        </w:tabs>
        <w:spacing w:line="283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СМР;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16"/>
        </w:tabs>
        <w:spacing w:line="283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благоустройство территории.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0" w:line="283" w:lineRule="exact"/>
        <w:ind w:left="740"/>
        <w:jc w:val="both"/>
        <w:rPr>
          <w:sz w:val="22"/>
          <w:szCs w:val="22"/>
        </w:rPr>
      </w:pPr>
      <w:bookmarkStart w:id="6" w:name="bookmark5"/>
      <w:r w:rsidRPr="00A65499">
        <w:rPr>
          <w:sz w:val="22"/>
          <w:szCs w:val="22"/>
        </w:rPr>
        <w:t>Описание основных объемов работ по строительству.</w:t>
      </w:r>
      <w:bookmarkEnd w:id="6"/>
    </w:p>
    <w:p w:rsidR="006C6EA4" w:rsidRPr="00A65499" w:rsidRDefault="006C6EA4" w:rsidP="006C6EA4">
      <w:pPr>
        <w:spacing w:line="283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5.1 Подготовительные работы в соответствии с проектом.</w:t>
      </w:r>
    </w:p>
    <w:p w:rsidR="006C6EA4" w:rsidRPr="00A65499" w:rsidRDefault="006C6EA4" w:rsidP="006C6EA4">
      <w:pPr>
        <w:numPr>
          <w:ilvl w:val="0"/>
          <w:numId w:val="3"/>
        </w:numPr>
        <w:tabs>
          <w:tab w:val="left" w:pos="1234"/>
        </w:tabs>
        <w:spacing w:line="283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Работы по выносу в натуру и геодезическую разбивку конструкций ВЛ выполнить с привлечением проектной организации.</w:t>
      </w:r>
    </w:p>
    <w:p w:rsidR="006C6EA4" w:rsidRPr="00A65499" w:rsidRDefault="006C6EA4" w:rsidP="006C6EA4">
      <w:pPr>
        <w:numPr>
          <w:ilvl w:val="0"/>
          <w:numId w:val="3"/>
        </w:numPr>
        <w:tabs>
          <w:tab w:val="left" w:pos="1234"/>
        </w:tabs>
        <w:spacing w:line="283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Строительные работы в полном проектном объеме:</w:t>
      </w:r>
    </w:p>
    <w:p w:rsidR="00BC433B" w:rsidRPr="00BC433B" w:rsidRDefault="00096219" w:rsidP="00BC433B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96219">
        <w:rPr>
          <w:rFonts w:ascii="Times New Roman" w:hAnsi="Times New Roman" w:cs="Times New Roman"/>
          <w:sz w:val="22"/>
          <w:szCs w:val="22"/>
        </w:rPr>
        <w:t>−</w:t>
      </w:r>
      <w:r w:rsidRPr="00096219">
        <w:rPr>
          <w:rFonts w:ascii="Times New Roman" w:hAnsi="Times New Roman" w:cs="Times New Roman"/>
          <w:sz w:val="22"/>
          <w:szCs w:val="22"/>
        </w:rPr>
        <w:tab/>
      </w:r>
      <w:r w:rsidR="00BC433B">
        <w:rPr>
          <w:rFonts w:ascii="Times New Roman" w:hAnsi="Times New Roman" w:cs="Times New Roman"/>
          <w:sz w:val="22"/>
          <w:szCs w:val="22"/>
        </w:rPr>
        <w:t xml:space="preserve">реконструкция </w:t>
      </w:r>
      <w:r w:rsidR="00BC433B" w:rsidRPr="00BC433B">
        <w:rPr>
          <w:rFonts w:ascii="Times New Roman" w:hAnsi="Times New Roman" w:cs="Times New Roman"/>
          <w:sz w:val="22"/>
          <w:szCs w:val="22"/>
        </w:rPr>
        <w:t>КТП</w:t>
      </w:r>
      <w:r w:rsidR="00BC433B" w:rsidRPr="00BC433B">
        <w:rPr>
          <w:rFonts w:ascii="Times New Roman" w:hAnsi="Times New Roman" w:cs="Times New Roman"/>
          <w:sz w:val="22"/>
          <w:szCs w:val="22"/>
        </w:rPr>
        <w:t xml:space="preserve"> 10 кВ № 4-25 ПС 35 кВ Рождественская Хава </w:t>
      </w:r>
      <w:r w:rsidR="00BC433B">
        <w:rPr>
          <w:rFonts w:ascii="Times New Roman" w:hAnsi="Times New Roman" w:cs="Times New Roman"/>
          <w:sz w:val="22"/>
          <w:szCs w:val="22"/>
        </w:rPr>
        <w:t xml:space="preserve">с заменой КТП </w:t>
      </w:r>
      <w:r w:rsidR="00BC433B" w:rsidRPr="00BC433B">
        <w:rPr>
          <w:rFonts w:ascii="Times New Roman" w:hAnsi="Times New Roman" w:cs="Times New Roman"/>
          <w:sz w:val="22"/>
          <w:szCs w:val="22"/>
        </w:rPr>
        <w:t>на КТП с трансформатором мощностью 400 кВА, оборудованную устройствами телеметрии с передачей информации на диспетчерский пункт РЭС</w:t>
      </w:r>
      <w:r w:rsidR="00BC433B">
        <w:rPr>
          <w:rFonts w:ascii="Times New Roman" w:hAnsi="Times New Roman" w:cs="Times New Roman"/>
          <w:sz w:val="22"/>
          <w:szCs w:val="22"/>
        </w:rPr>
        <w:t>. Предусмотреть в ТП АВ для проектируемой ВЛ 0,4 кВ</w:t>
      </w:r>
      <w:r w:rsidR="00BC433B" w:rsidRPr="00BC433B">
        <w:rPr>
          <w:rFonts w:ascii="Times New Roman" w:hAnsi="Times New Roman" w:cs="Times New Roman"/>
          <w:sz w:val="22"/>
          <w:szCs w:val="22"/>
        </w:rPr>
        <w:t xml:space="preserve"> (инв. № 018503/</w:t>
      </w:r>
      <w:proofErr w:type="gramStart"/>
      <w:r w:rsidR="00BC433B" w:rsidRPr="00BC433B">
        <w:rPr>
          <w:rFonts w:ascii="Times New Roman" w:hAnsi="Times New Roman" w:cs="Times New Roman"/>
          <w:sz w:val="22"/>
          <w:szCs w:val="22"/>
        </w:rPr>
        <w:t>С</w:t>
      </w:r>
      <w:proofErr w:type="gramEnd"/>
      <w:r w:rsidR="00BC433B" w:rsidRPr="00BC433B">
        <w:rPr>
          <w:rFonts w:ascii="Times New Roman" w:hAnsi="Times New Roman" w:cs="Times New Roman"/>
          <w:sz w:val="22"/>
          <w:szCs w:val="22"/>
        </w:rPr>
        <w:t>; диспетчерское наименование / наименование основного средства КТП 4-25 ПС Рождественская Хава) (Z36-TP41806</w:t>
      </w:r>
      <w:r w:rsidR="00BC433B">
        <w:rPr>
          <w:rFonts w:ascii="Times New Roman" w:hAnsi="Times New Roman" w:cs="Times New Roman"/>
          <w:sz w:val="22"/>
          <w:szCs w:val="22"/>
        </w:rPr>
        <w:t xml:space="preserve">701.02, </w:t>
      </w:r>
      <w:r w:rsidR="00BC433B" w:rsidRPr="00BC433B">
        <w:rPr>
          <w:rFonts w:ascii="Times New Roman" w:hAnsi="Times New Roman" w:cs="Times New Roman"/>
          <w:sz w:val="22"/>
          <w:szCs w:val="22"/>
        </w:rPr>
        <w:t>Z36-TP41806701.03).</w:t>
      </w:r>
    </w:p>
    <w:p w:rsidR="00F31A23" w:rsidRDefault="00BC433B" w:rsidP="00BC433B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BC433B">
        <w:rPr>
          <w:rFonts w:ascii="Times New Roman" w:hAnsi="Times New Roman" w:cs="Times New Roman"/>
          <w:sz w:val="22"/>
          <w:szCs w:val="22"/>
        </w:rPr>
        <w:t>−</w:t>
      </w:r>
      <w:r>
        <w:rPr>
          <w:rFonts w:ascii="Times New Roman" w:hAnsi="Times New Roman" w:cs="Times New Roman"/>
          <w:sz w:val="22"/>
          <w:szCs w:val="22"/>
        </w:rPr>
        <w:tab/>
      </w:r>
      <w:r w:rsidRPr="00BC433B">
        <w:rPr>
          <w:rFonts w:ascii="Times New Roman" w:hAnsi="Times New Roman" w:cs="Times New Roman"/>
          <w:sz w:val="22"/>
          <w:szCs w:val="22"/>
        </w:rPr>
        <w:t xml:space="preserve">строительство ВЛИ-0,4 кВ № 5 от КТП 10 кВ № 4-25 ПС 35 кВ Рождественская Хава </w:t>
      </w:r>
      <w:r>
        <w:rPr>
          <w:rFonts w:ascii="Times New Roman" w:hAnsi="Times New Roman" w:cs="Times New Roman"/>
          <w:sz w:val="22"/>
          <w:szCs w:val="22"/>
        </w:rPr>
        <w:t xml:space="preserve">до границы участка заявителя (протяженность 0,356 </w:t>
      </w:r>
      <w:r w:rsidRPr="00BC433B">
        <w:rPr>
          <w:rFonts w:ascii="Times New Roman" w:hAnsi="Times New Roman" w:cs="Times New Roman"/>
          <w:sz w:val="22"/>
          <w:szCs w:val="22"/>
        </w:rPr>
        <w:t>км). (диспетчерское наименование / наименование основного средства ВЛ 0,4 кВ № 5 КТП 4-25 ПС Рождественская Хава) (Z36-TP41806701.01</w:t>
      </w:r>
      <w:r w:rsidR="00C36D29" w:rsidRPr="00C36D29">
        <w:rPr>
          <w:rFonts w:ascii="Times New Roman" w:hAnsi="Times New Roman" w:cs="Times New Roman"/>
          <w:sz w:val="22"/>
          <w:szCs w:val="22"/>
        </w:rPr>
        <w:t>)</w:t>
      </w:r>
    </w:p>
    <w:p w:rsidR="00F31A23" w:rsidRDefault="00F31A23" w:rsidP="00C36D29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</w:p>
    <w:p w:rsidR="00047C4F" w:rsidRPr="00F31A23" w:rsidRDefault="00047C4F" w:rsidP="00C36D29">
      <w:pPr>
        <w:pStyle w:val="a3"/>
        <w:ind w:hanging="29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31A23">
        <w:rPr>
          <w:rFonts w:ascii="Times New Roman" w:hAnsi="Times New Roman" w:cs="Times New Roman"/>
          <w:b/>
          <w:sz w:val="22"/>
          <w:szCs w:val="22"/>
        </w:rPr>
        <w:t>6. Основные требования к выполнению работ.</w:t>
      </w:r>
    </w:p>
    <w:p w:rsidR="00047C4F" w:rsidRPr="00A65499" w:rsidRDefault="00047C4F" w:rsidP="00047C4F">
      <w:pPr>
        <w:pStyle w:val="a3"/>
        <w:rPr>
          <w:rFonts w:ascii="Times New Roman" w:hAnsi="Times New Roman" w:cs="Times New Roman"/>
          <w:sz w:val="22"/>
          <w:szCs w:val="22"/>
        </w:rPr>
      </w:pPr>
    </w:p>
    <w:p w:rsidR="006C6EA4" w:rsidRPr="00A65499" w:rsidRDefault="00047C4F" w:rsidP="00A65499">
      <w:pPr>
        <w:ind w:firstLine="567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6.1. Строительство выполняется в один пусковой комплекс в полном соответствии с проектом, согласованным с Заказчиком.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6.2.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047C4F" w:rsidRPr="00A65499" w:rsidRDefault="00A65499" w:rsidP="00A65499">
      <w:pPr>
        <w:tabs>
          <w:tab w:val="left" w:pos="111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6.3. </w:t>
      </w:r>
      <w:r w:rsidR="00047C4F" w:rsidRPr="00A65499">
        <w:rPr>
          <w:rFonts w:ascii="Times New Roman" w:hAnsi="Times New Roman" w:cs="Times New Roman"/>
          <w:sz w:val="22"/>
          <w:szCs w:val="22"/>
        </w:rPr>
        <w:t>Номенклатура закупаемых материалов должна соответствовать спецификациям, прилагаемым к проекту.</w:t>
      </w:r>
    </w:p>
    <w:p w:rsidR="00047C4F" w:rsidRPr="00A65499" w:rsidRDefault="00A65499" w:rsidP="00A65499">
      <w:pPr>
        <w:tabs>
          <w:tab w:val="left" w:pos="111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6.4. </w:t>
      </w:r>
      <w:r w:rsidR="00047C4F" w:rsidRPr="00A65499">
        <w:rPr>
          <w:rFonts w:ascii="Times New Roman" w:hAnsi="Times New Roman" w:cs="Times New Roman"/>
          <w:sz w:val="22"/>
          <w:szCs w:val="22"/>
        </w:rP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047C4F" w:rsidRPr="00A65499" w:rsidRDefault="00A65499" w:rsidP="00A65499">
      <w:pPr>
        <w:tabs>
          <w:tab w:val="left" w:pos="1162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6.5. </w:t>
      </w:r>
      <w:r w:rsidR="00047C4F" w:rsidRPr="00A65499">
        <w:rPr>
          <w:rFonts w:ascii="Times New Roman" w:hAnsi="Times New Roman" w:cs="Times New Roman"/>
          <w:sz w:val="22"/>
          <w:szCs w:val="22"/>
        </w:rPr>
        <w:t>Все применяемые материалы должны иметь паспорта и сертификаты.</w:t>
      </w:r>
    </w:p>
    <w:p w:rsidR="00047C4F" w:rsidRPr="00A65499" w:rsidRDefault="00A65499" w:rsidP="00A65499">
      <w:pPr>
        <w:tabs>
          <w:tab w:val="left" w:pos="1124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6.6. </w:t>
      </w:r>
      <w:r w:rsidR="00047C4F" w:rsidRPr="00A65499">
        <w:rPr>
          <w:rFonts w:ascii="Times New Roman" w:hAnsi="Times New Roman" w:cs="Times New Roman"/>
          <w:sz w:val="22"/>
          <w:szCs w:val="22"/>
        </w:rPr>
        <w:t xml:space="preserve"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</w:t>
      </w:r>
      <w:r w:rsidR="00047C4F" w:rsidRPr="00A65499">
        <w:rPr>
          <w:rFonts w:ascii="Times New Roman" w:hAnsi="Times New Roman" w:cs="Times New Roman"/>
          <w:sz w:val="22"/>
          <w:szCs w:val="22"/>
        </w:rPr>
        <w:lastRenderedPageBreak/>
        <w:t>очереди реконструкции или полного завершения реконструкции объекта.</w:t>
      </w:r>
    </w:p>
    <w:p w:rsidR="00047C4F" w:rsidRPr="00A65499" w:rsidRDefault="00A65499" w:rsidP="00A65499">
      <w:pPr>
        <w:tabs>
          <w:tab w:val="left" w:pos="1162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6.7. </w:t>
      </w:r>
      <w:r w:rsidR="00047C4F" w:rsidRPr="00A65499">
        <w:rPr>
          <w:rFonts w:ascii="Times New Roman" w:hAnsi="Times New Roman" w:cs="Times New Roman"/>
          <w:sz w:val="22"/>
          <w:szCs w:val="22"/>
        </w:rPr>
        <w:t>Все работы должны быть выполнены в соответствии с нормативно-технической документацией</w:t>
      </w:r>
    </w:p>
    <w:p w:rsidR="00047C4F" w:rsidRPr="00A65499" w:rsidRDefault="00047C4F" w:rsidP="00047C4F">
      <w:pPr>
        <w:spacing w:line="278" w:lineRule="exac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(НТД):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СНиП;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ПУЭ;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руководящими документами;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7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отраслевыми стандартами и др. документами.</w:t>
      </w:r>
    </w:p>
    <w:p w:rsidR="00047C4F" w:rsidRPr="00A65499" w:rsidRDefault="00A65499" w:rsidP="00A65499">
      <w:pPr>
        <w:tabs>
          <w:tab w:val="left" w:pos="112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6.8. </w:t>
      </w:r>
      <w:r w:rsidR="00047C4F" w:rsidRPr="00A65499">
        <w:rPr>
          <w:rFonts w:ascii="Times New Roman" w:hAnsi="Times New Roman" w:cs="Times New Roman"/>
          <w:sz w:val="22"/>
          <w:szCs w:val="22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047C4F" w:rsidRPr="00A65499" w:rsidRDefault="00A65499" w:rsidP="00A65499">
      <w:pPr>
        <w:tabs>
          <w:tab w:val="left" w:pos="1124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6.9.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(и привлекаемые им Субподрядчики) должны иметь свидетельство о допуске к работам. Выбор Субподрядчиков согласовывается с Заказчиком. Подрядчик несет полную ответственность за работу субподрядчика.</w:t>
      </w:r>
    </w:p>
    <w:p w:rsidR="00047C4F" w:rsidRPr="00A65499" w:rsidRDefault="00047C4F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производства работ.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6.10. </w:t>
      </w:r>
      <w:r w:rsidR="00047C4F" w:rsidRPr="00A65499">
        <w:rPr>
          <w:rFonts w:ascii="Times New Roman" w:hAnsi="Times New Roman" w:cs="Times New Roman"/>
          <w:sz w:val="22"/>
          <w:szCs w:val="22"/>
        </w:rP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6.11. </w:t>
      </w:r>
      <w:r w:rsidR="00047C4F" w:rsidRPr="00A65499">
        <w:rPr>
          <w:rFonts w:ascii="Times New Roman" w:hAnsi="Times New Roman" w:cs="Times New Roman"/>
          <w:sz w:val="22"/>
          <w:szCs w:val="22"/>
        </w:rPr>
        <w:t xml:space="preserve">Все необходимые согласования с </w:t>
      </w:r>
      <w:proofErr w:type="spellStart"/>
      <w:r w:rsidR="00047C4F" w:rsidRPr="00A65499">
        <w:rPr>
          <w:rFonts w:ascii="Times New Roman" w:hAnsi="Times New Roman" w:cs="Times New Roman"/>
          <w:sz w:val="22"/>
          <w:szCs w:val="22"/>
        </w:rPr>
        <w:t>шефмонтажными</w:t>
      </w:r>
      <w:proofErr w:type="spellEnd"/>
      <w:r w:rsidR="00047C4F" w:rsidRPr="00A65499">
        <w:rPr>
          <w:rFonts w:ascii="Times New Roman" w:hAnsi="Times New Roman" w:cs="Times New Roman"/>
          <w:sz w:val="22"/>
          <w:szCs w:val="22"/>
        </w:rPr>
        <w:t xml:space="preserve"> и со сторонними организациями, возникающие в процессе реконструкции Подрядчик выполняет самостоятельно.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6.12. В</w:t>
      </w:r>
      <w:r w:rsidR="00047C4F" w:rsidRPr="00A65499">
        <w:rPr>
          <w:rFonts w:ascii="Times New Roman" w:hAnsi="Times New Roman" w:cs="Times New Roman"/>
          <w:sz w:val="22"/>
          <w:szCs w:val="22"/>
        </w:rPr>
        <w:t>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6.13</w:t>
      </w:r>
      <w:r w:rsidR="00047C4F" w:rsidRPr="00A65499">
        <w:rPr>
          <w:rFonts w:ascii="Times New Roman" w:hAnsi="Times New Roman" w:cs="Times New Roman"/>
          <w:sz w:val="22"/>
          <w:szCs w:val="22"/>
        </w:rPr>
        <w:t>Выполнение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left="720" w:hanging="153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6.14. </w:t>
      </w:r>
      <w:r w:rsidR="00047C4F" w:rsidRPr="00A65499">
        <w:rPr>
          <w:rFonts w:ascii="Times New Roman" w:hAnsi="Times New Roman" w:cs="Times New Roman"/>
          <w:sz w:val="22"/>
          <w:szCs w:val="22"/>
        </w:rPr>
        <w:t>Правила контроля и приемки работ.</w:t>
      </w:r>
    </w:p>
    <w:p w:rsidR="00A65499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Руководители работ участвующие в реконструкции, совместно с представителями филиала ПАО «МРСК Центра» 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проверяю! соблюдение технологической дисциплины в процессе строительства.</w:t>
      </w:r>
    </w:p>
    <w:p w:rsidR="00A65499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047C4F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A65499" w:rsidRPr="00A65499" w:rsidRDefault="00A65499" w:rsidP="00A65499">
      <w:pPr>
        <w:pStyle w:val="a3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898"/>
        </w:tabs>
        <w:spacing w:before="0" w:after="0" w:line="210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7. Требуемые сроки выполнения строительных работ.</w:t>
      </w:r>
    </w:p>
    <w:p w:rsidR="00A65499" w:rsidRPr="00A65499" w:rsidRDefault="00A65499" w:rsidP="00A65499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Строительство выполнить в период: начало - с момента подписания договора окончание - 14 дней с момента подписания договора.</w:t>
      </w:r>
    </w:p>
    <w:p w:rsidR="00A65499" w:rsidRPr="00A65499" w:rsidRDefault="00A65499" w:rsidP="00A65499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Работы выполнить в соответствии с согласованным с Заказчиком понедельным сетевым графиком.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903"/>
        </w:tabs>
        <w:spacing w:before="0" w:after="0" w:line="245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8. Экология и природоохранные мероприятия.</w:t>
      </w:r>
    </w:p>
    <w:p w:rsidR="00A65499" w:rsidRPr="00A65499" w:rsidRDefault="00A65499" w:rsidP="00A65499">
      <w:pPr>
        <w:spacing w:line="283" w:lineRule="exac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Выполнение работ произвести в соответствии с разделом проекта «Охрана окружающей среды».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908"/>
        </w:tabs>
        <w:spacing w:before="0" w:after="0" w:line="283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9. Гарантии исполнителя строительных работ.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9.1. Подрядная строительная организация 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9.2. Профессиональная ответственность строительно-монтажной организации должна быть застрахована.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left="580"/>
        <w:rPr>
          <w:rFonts w:ascii="Times New Roman" w:hAnsi="Times New Roman" w:cs="Times New Roman"/>
          <w:sz w:val="22"/>
          <w:szCs w:val="22"/>
        </w:rPr>
      </w:pPr>
    </w:p>
    <w:p w:rsidR="00A65499" w:rsidRPr="00A65499" w:rsidRDefault="00A65499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  <w:r w:rsidRPr="00A65499">
        <w:rPr>
          <w:b/>
          <w:sz w:val="22"/>
          <w:szCs w:val="22"/>
        </w:rPr>
        <w:t>Заместитель директора по                                                                                            В. Н. Шатских</w:t>
      </w:r>
    </w:p>
    <w:p w:rsidR="00A65499" w:rsidRDefault="00A65499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  <w:r w:rsidRPr="00A65499">
        <w:rPr>
          <w:b/>
          <w:sz w:val="22"/>
          <w:szCs w:val="22"/>
        </w:rPr>
        <w:t>капитальному строительству</w:t>
      </w:r>
    </w:p>
    <w:p w:rsidR="001A033F" w:rsidRDefault="001A033F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Начальник УТР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С. А. Канюс</w:t>
      </w:r>
    </w:p>
    <w:p w:rsidR="001A033F" w:rsidRDefault="001A033F" w:rsidP="001A033F">
      <w:pPr>
        <w:pStyle w:val="a5"/>
        <w:tabs>
          <w:tab w:val="left" w:pos="708"/>
          <w:tab w:val="left" w:pos="1416"/>
          <w:tab w:val="left" w:pos="678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Начальник УКС                                                                                                                О. В. Петров</w:t>
      </w:r>
    </w:p>
    <w:p w:rsidR="001A033F" w:rsidRPr="00A65499" w:rsidRDefault="001A033F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</w:p>
    <w:p w:rsidR="00A65499" w:rsidRPr="00A65499" w:rsidRDefault="00A65499" w:rsidP="00A65499">
      <w:pPr>
        <w:pStyle w:val="a5"/>
        <w:tabs>
          <w:tab w:val="left" w:pos="7371"/>
        </w:tabs>
        <w:ind w:left="0" w:firstLine="0"/>
        <w:contextualSpacing/>
        <w:jc w:val="both"/>
        <w:rPr>
          <w:b/>
          <w:sz w:val="22"/>
          <w:szCs w:val="22"/>
        </w:rPr>
      </w:pPr>
      <w:r w:rsidRPr="00A65499">
        <w:rPr>
          <w:b/>
          <w:sz w:val="22"/>
          <w:szCs w:val="22"/>
        </w:rPr>
        <w:tab/>
      </w:r>
      <w:r w:rsidRPr="00A65499">
        <w:rPr>
          <w:b/>
          <w:sz w:val="22"/>
          <w:szCs w:val="22"/>
        </w:rPr>
        <w:tab/>
      </w:r>
    </w:p>
    <w:p w:rsidR="00047C4F" w:rsidRPr="00A65499" w:rsidRDefault="00047C4F" w:rsidP="00047C4F">
      <w:pPr>
        <w:rPr>
          <w:rFonts w:ascii="Times New Roman" w:hAnsi="Times New Roman" w:cs="Times New Roman"/>
          <w:sz w:val="22"/>
          <w:szCs w:val="22"/>
        </w:rPr>
      </w:pPr>
    </w:p>
    <w:sectPr w:rsidR="00047C4F" w:rsidRPr="00A65499" w:rsidSect="004769F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4DB1"/>
    <w:multiLevelType w:val="multilevel"/>
    <w:tmpl w:val="8B42D4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045BA8"/>
    <w:multiLevelType w:val="multilevel"/>
    <w:tmpl w:val="D17AC2C8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D3D68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6E2708"/>
    <w:multiLevelType w:val="multilevel"/>
    <w:tmpl w:val="40404EE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252919"/>
    <w:multiLevelType w:val="multilevel"/>
    <w:tmpl w:val="7946DC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bullet"/>
      <w:lvlText w:val="-"/>
      <w:lvlJc w:val="left"/>
      <w:rPr>
        <w:rFonts w:ascii="MS PMincho" w:eastAsia="MS PMincho" w:hAnsi="MS PMincho" w:hint="eastAs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6A07A5"/>
    <w:multiLevelType w:val="hybridMultilevel"/>
    <w:tmpl w:val="813EC6D6"/>
    <w:lvl w:ilvl="0" w:tplc="6B787600">
      <w:start w:val="1"/>
      <w:numFmt w:val="bullet"/>
      <w:lvlText w:val="-"/>
      <w:lvlJc w:val="left"/>
      <w:pPr>
        <w:ind w:left="1440" w:hanging="360"/>
      </w:pPr>
      <w:rPr>
        <w:rFonts w:ascii="MS PMincho" w:eastAsia="MS PMincho" w:hAnsi="MS PMincho" w:hint="eastAsi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E9678A"/>
    <w:multiLevelType w:val="multilevel"/>
    <w:tmpl w:val="732498DC"/>
    <w:lvl w:ilvl="0">
      <w:start w:val="1"/>
      <w:numFmt w:val="decimal"/>
      <w:lvlText w:val="%1."/>
      <w:lvlJc w:val="left"/>
      <w:rPr>
        <w:rFonts w:ascii="Times New Roman" w:eastAsia="Sylfae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3287823"/>
    <w:multiLevelType w:val="hybridMultilevel"/>
    <w:tmpl w:val="3BC092F6"/>
    <w:lvl w:ilvl="0" w:tplc="6B787600">
      <w:start w:val="1"/>
      <w:numFmt w:val="bullet"/>
      <w:lvlText w:val="-"/>
      <w:lvlJc w:val="left"/>
      <w:pPr>
        <w:ind w:left="1146" w:hanging="360"/>
      </w:pPr>
      <w:rPr>
        <w:rFonts w:ascii="MS PMincho" w:eastAsia="MS PMincho" w:hAnsi="MS PMincho" w:hint="eastAsia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88659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110767C"/>
    <w:multiLevelType w:val="hybridMultilevel"/>
    <w:tmpl w:val="C9542724"/>
    <w:lvl w:ilvl="0" w:tplc="6B787600">
      <w:start w:val="1"/>
      <w:numFmt w:val="bullet"/>
      <w:lvlText w:val="-"/>
      <w:lvlJc w:val="left"/>
      <w:pPr>
        <w:ind w:left="720" w:hanging="360"/>
      </w:pPr>
      <w:rPr>
        <w:rFonts w:ascii="MS PMincho" w:eastAsia="MS PMincho" w:hAnsi="MS PMincho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9"/>
  </w:num>
  <w:num w:numId="5">
    <w:abstractNumId w:val="1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EA4"/>
    <w:rsid w:val="00047C4F"/>
    <w:rsid w:val="00096219"/>
    <w:rsid w:val="0011325D"/>
    <w:rsid w:val="001A033F"/>
    <w:rsid w:val="001B7702"/>
    <w:rsid w:val="002F367E"/>
    <w:rsid w:val="00377453"/>
    <w:rsid w:val="00466B5E"/>
    <w:rsid w:val="004769FA"/>
    <w:rsid w:val="00517F5B"/>
    <w:rsid w:val="0063731E"/>
    <w:rsid w:val="006C6EA4"/>
    <w:rsid w:val="006C7366"/>
    <w:rsid w:val="007D3693"/>
    <w:rsid w:val="008F77B7"/>
    <w:rsid w:val="00986765"/>
    <w:rsid w:val="009F5FE8"/>
    <w:rsid w:val="00A65499"/>
    <w:rsid w:val="00BB0225"/>
    <w:rsid w:val="00BC433B"/>
    <w:rsid w:val="00C36D29"/>
    <w:rsid w:val="00CB0CF2"/>
    <w:rsid w:val="00DB166A"/>
    <w:rsid w:val="00E42459"/>
    <w:rsid w:val="00E73573"/>
    <w:rsid w:val="00F010B9"/>
    <w:rsid w:val="00F07803"/>
    <w:rsid w:val="00F17C77"/>
    <w:rsid w:val="00F31A23"/>
    <w:rsid w:val="00FB5154"/>
    <w:rsid w:val="00FD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C2F2B"/>
  <w15:chartTrackingRefBased/>
  <w15:docId w15:val="{B92624C6-D6D8-41A2-A690-193E722FA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C6EA4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C6EA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6C6EA4"/>
    <w:pPr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FontStyle14">
    <w:name w:val="Font Style14"/>
    <w:uiPriority w:val="99"/>
    <w:rsid w:val="006C6EA4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6C6EA4"/>
    <w:pPr>
      <w:ind w:left="720"/>
      <w:contextualSpacing/>
    </w:pPr>
  </w:style>
  <w:style w:type="table" w:styleId="a4">
    <w:name w:val="Table Grid"/>
    <w:basedOn w:val="a1"/>
    <w:uiPriority w:val="39"/>
    <w:rsid w:val="006C6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№1 + Не полужирный"/>
    <w:basedOn w:val="1"/>
    <w:rsid w:val="006C6EA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6549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65499"/>
    <w:pPr>
      <w:shd w:val="clear" w:color="auto" w:fill="FFFFFF"/>
      <w:spacing w:before="240" w:after="6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paragraph" w:styleId="a5">
    <w:name w:val="Body Text Indent"/>
    <w:basedOn w:val="a"/>
    <w:link w:val="a6"/>
    <w:rsid w:val="00A65499"/>
    <w:pPr>
      <w:widowControl/>
      <w:ind w:left="720" w:hanging="720"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6">
    <w:name w:val="Основной текст с отступом Знак"/>
    <w:basedOn w:val="a0"/>
    <w:link w:val="a5"/>
    <w:rsid w:val="00A654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1564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Морев Дмитрий Анатольевич</dc:creator>
  <cp:keywords/>
  <dc:description/>
  <cp:lastModifiedBy>Морев Дмитрий Анатольевич</cp:lastModifiedBy>
  <cp:revision>3</cp:revision>
  <dcterms:created xsi:type="dcterms:W3CDTF">2020-06-05T11:41:00Z</dcterms:created>
  <dcterms:modified xsi:type="dcterms:W3CDTF">2020-06-05T11:46:00Z</dcterms:modified>
</cp:coreProperties>
</file>